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290"/>
        <w:gridCol w:w="2346"/>
      </w:tblGrid>
      <w:tr w:rsidR="00B624B3" w14:paraId="215C21B4" w14:textId="77777777" w:rsidTr="00B624B3">
        <w:tc>
          <w:tcPr>
            <w:tcW w:w="7290" w:type="dxa"/>
            <w:tcBorders>
              <w:top w:val="nil"/>
              <w:left w:val="nil"/>
              <w:bottom w:val="nil"/>
              <w:right w:val="nil"/>
            </w:tcBorders>
          </w:tcPr>
          <w:p w14:paraId="20DE6DB8" w14:textId="77777777" w:rsidR="00BE4CBC" w:rsidRDefault="00BE4CBC" w:rsidP="00BE4CBC">
            <w:pPr>
              <w:jc w:val="center"/>
              <w:rPr>
                <w:rFonts w:ascii="Arial" w:hAnsi="Arial" w:cs="Arial"/>
                <w:sz w:val="28"/>
                <w:szCs w:val="28"/>
              </w:rPr>
            </w:pPr>
            <w:r>
              <w:rPr>
                <w:rFonts w:ascii="Arial" w:hAnsi="Arial" w:cs="Arial"/>
                <w:sz w:val="28"/>
                <w:szCs w:val="28"/>
              </w:rPr>
              <w:t>25</w:t>
            </w:r>
            <w:r>
              <w:rPr>
                <w:rFonts w:ascii="Arial" w:hAnsi="Arial" w:cs="Arial"/>
                <w:sz w:val="28"/>
                <w:szCs w:val="28"/>
                <w:vertAlign w:val="superscript"/>
              </w:rPr>
              <w:t>th</w:t>
            </w:r>
            <w:r>
              <w:rPr>
                <w:rFonts w:ascii="Arial" w:hAnsi="Arial" w:cs="Arial"/>
                <w:sz w:val="28"/>
                <w:szCs w:val="28"/>
              </w:rPr>
              <w:t xml:space="preserve"> Sunday in Ordinary Time</w:t>
            </w:r>
          </w:p>
          <w:p w14:paraId="1023EBE9" w14:textId="77777777" w:rsidR="00BE4CBC" w:rsidRDefault="005F4EDD" w:rsidP="00BE4CBC">
            <w:pPr>
              <w:jc w:val="center"/>
              <w:rPr>
                <w:rFonts w:ascii="Roboto" w:hAnsi="Roboto"/>
                <w:b/>
                <w:bCs/>
                <w:sz w:val="18"/>
                <w:szCs w:val="18"/>
                <w:bdr w:val="none" w:sz="0" w:space="0" w:color="auto" w:frame="1"/>
                <w:shd w:val="clear" w:color="auto" w:fill="FFFFFF"/>
              </w:rPr>
            </w:pPr>
            <w:hyperlink r:id="rId5" w:history="1">
              <w:r w:rsidR="00BE4CBC" w:rsidRPr="00BE4CBC">
                <w:rPr>
                  <w:rStyle w:val="Hyperlink"/>
                </w:rPr>
                <w:t xml:space="preserve">Reading I: </w:t>
              </w:r>
              <w:r w:rsidR="00BE4CBC" w:rsidRPr="00BE4CBC">
                <w:rPr>
                  <w:rStyle w:val="Hyperlink"/>
                  <w:rFonts w:ascii="Roboto" w:hAnsi="Roboto"/>
                  <w:b/>
                  <w:bCs/>
                  <w:sz w:val="18"/>
                  <w:szCs w:val="18"/>
                  <w:bdr w:val="none" w:sz="0" w:space="0" w:color="auto" w:frame="1"/>
                  <w:shd w:val="clear" w:color="auto" w:fill="FFFFFF"/>
                </w:rPr>
                <w:t>Is 55:6-9</w:t>
              </w:r>
            </w:hyperlink>
          </w:p>
          <w:p w14:paraId="4D1E08BC" w14:textId="77777777" w:rsidR="00BE4CBC" w:rsidRDefault="005F4EDD" w:rsidP="00BE4CBC">
            <w:pPr>
              <w:jc w:val="center"/>
              <w:rPr>
                <w:rFonts w:ascii="Roboto" w:hAnsi="Roboto"/>
                <w:b/>
                <w:bCs/>
                <w:sz w:val="18"/>
                <w:szCs w:val="18"/>
                <w:bdr w:val="none" w:sz="0" w:space="0" w:color="auto" w:frame="1"/>
                <w:shd w:val="clear" w:color="auto" w:fill="FFFFFF"/>
              </w:rPr>
            </w:pPr>
            <w:hyperlink r:id="rId6" w:history="1">
              <w:r w:rsidR="00BE4CBC" w:rsidRPr="00BE4CBC">
                <w:rPr>
                  <w:rStyle w:val="Hyperlink"/>
                </w:rPr>
                <w:t xml:space="preserve">Responsorial Psalm: </w:t>
              </w:r>
              <w:r w:rsidR="00BE4CBC" w:rsidRPr="00BE4CBC">
                <w:rPr>
                  <w:rStyle w:val="Hyperlink"/>
                  <w:rFonts w:ascii="Roboto" w:hAnsi="Roboto"/>
                  <w:b/>
                  <w:bCs/>
                  <w:sz w:val="18"/>
                  <w:szCs w:val="18"/>
                  <w:bdr w:val="none" w:sz="0" w:space="0" w:color="auto" w:frame="1"/>
                  <w:shd w:val="clear" w:color="auto" w:fill="FFFFFF"/>
                </w:rPr>
                <w:t>Ps 145:2-3, 8-9, 17-18</w:t>
              </w:r>
            </w:hyperlink>
          </w:p>
          <w:p w14:paraId="1441EBE4" w14:textId="77777777" w:rsidR="00BE4CBC" w:rsidRPr="00BE4CBC" w:rsidRDefault="005F4EDD" w:rsidP="00BE4CBC">
            <w:pPr>
              <w:jc w:val="center"/>
            </w:pPr>
            <w:hyperlink r:id="rId7" w:history="1">
              <w:r w:rsidR="00BE4CBC" w:rsidRPr="00BE4CBC">
                <w:rPr>
                  <w:rStyle w:val="Hyperlink"/>
                </w:rPr>
                <w:t xml:space="preserve">Reading II: </w:t>
              </w:r>
              <w:r w:rsidR="00BE4CBC" w:rsidRPr="00BE4CBC">
                <w:rPr>
                  <w:rStyle w:val="Hyperlink"/>
                  <w:rFonts w:ascii="Roboto" w:hAnsi="Roboto"/>
                  <w:b/>
                  <w:bCs/>
                  <w:sz w:val="18"/>
                  <w:szCs w:val="18"/>
                  <w:bdr w:val="none" w:sz="0" w:space="0" w:color="auto" w:frame="1"/>
                  <w:shd w:val="clear" w:color="auto" w:fill="FFFFFF"/>
                </w:rPr>
                <w:t>Phil 1:20c-24, 27a</w:t>
              </w:r>
            </w:hyperlink>
          </w:p>
          <w:p w14:paraId="40034A44" w14:textId="77777777" w:rsidR="00BE4CBC" w:rsidRDefault="005F4EDD" w:rsidP="00BE4CBC">
            <w:pPr>
              <w:jc w:val="center"/>
              <w:rPr>
                <w:rFonts w:ascii="Roboto" w:hAnsi="Roboto"/>
                <w:b/>
                <w:bCs/>
                <w:sz w:val="18"/>
                <w:szCs w:val="18"/>
                <w:bdr w:val="none" w:sz="0" w:space="0" w:color="auto" w:frame="1"/>
                <w:shd w:val="clear" w:color="auto" w:fill="FFFFFF"/>
              </w:rPr>
            </w:pPr>
            <w:hyperlink r:id="rId8" w:history="1">
              <w:r w:rsidR="00BE4CBC" w:rsidRPr="00BE4CBC">
                <w:rPr>
                  <w:rStyle w:val="Hyperlink"/>
                </w:rPr>
                <w:t xml:space="preserve">Gospel: </w:t>
              </w:r>
              <w:r w:rsidR="00BE4CBC" w:rsidRPr="00BE4CBC">
                <w:rPr>
                  <w:rStyle w:val="Hyperlink"/>
                  <w:rFonts w:ascii="Roboto" w:hAnsi="Roboto"/>
                  <w:b/>
                  <w:bCs/>
                  <w:sz w:val="18"/>
                  <w:szCs w:val="18"/>
                  <w:bdr w:val="none" w:sz="0" w:space="0" w:color="auto" w:frame="1"/>
                  <w:shd w:val="clear" w:color="auto" w:fill="FFFFFF"/>
                </w:rPr>
                <w:t>Mt 20:1-16a</w:t>
              </w:r>
            </w:hyperlink>
          </w:p>
          <w:p w14:paraId="5944F4A2" w14:textId="77777777" w:rsidR="00BE4CBC" w:rsidRPr="00A1702D" w:rsidRDefault="00BE4CBC" w:rsidP="00BE4CBC">
            <w:pPr>
              <w:jc w:val="center"/>
              <w:rPr>
                <w:rFonts w:ascii="Arial" w:hAnsi="Arial" w:cs="Arial"/>
                <w:color w:val="002060"/>
                <w:sz w:val="24"/>
                <w:szCs w:val="24"/>
              </w:rPr>
            </w:pPr>
            <w:r w:rsidRPr="00BE4CBC">
              <w:rPr>
                <w:rFonts w:ascii="Arial" w:hAnsi="Arial" w:cs="Arial"/>
                <w:sz w:val="24"/>
                <w:szCs w:val="24"/>
              </w:rPr>
              <w:t>Reading</w:t>
            </w:r>
            <w:r w:rsidRPr="00A1702D">
              <w:rPr>
                <w:rFonts w:ascii="Arial" w:hAnsi="Arial" w:cs="Arial"/>
                <w:color w:val="002060"/>
                <w:sz w:val="24"/>
                <w:szCs w:val="24"/>
              </w:rPr>
              <w:t>s may be found on the US Bishop’s website:</w:t>
            </w:r>
          </w:p>
          <w:p w14:paraId="4E270F54" w14:textId="6830ADFD" w:rsidR="00B624B3" w:rsidRPr="00B624B3" w:rsidRDefault="005F4EDD" w:rsidP="00B624B3">
            <w:pPr>
              <w:jc w:val="center"/>
            </w:pPr>
            <w:hyperlink r:id="rId9" w:history="1">
              <w:r w:rsidR="00BE4CBC" w:rsidRPr="00AA3AC8">
                <w:rPr>
                  <w:rStyle w:val="Hyperlink"/>
                </w:rPr>
                <w:t>https://bible.usccb.org/bible/readings/092423.cfm</w:t>
              </w:r>
            </w:hyperlink>
          </w:p>
        </w:tc>
        <w:tc>
          <w:tcPr>
            <w:tcW w:w="2160" w:type="dxa"/>
            <w:tcBorders>
              <w:top w:val="nil"/>
              <w:left w:val="nil"/>
              <w:bottom w:val="nil"/>
              <w:right w:val="nil"/>
            </w:tcBorders>
          </w:tcPr>
          <w:p w14:paraId="4B83FBB5" w14:textId="3736CDB4" w:rsidR="00BE4CBC" w:rsidRDefault="00B624B3" w:rsidP="008564DA">
            <w:pPr>
              <w:jc w:val="center"/>
              <w:rPr>
                <w:rFonts w:ascii="Arial" w:hAnsi="Arial" w:cs="Arial"/>
                <w:sz w:val="28"/>
                <w:szCs w:val="28"/>
              </w:rPr>
            </w:pPr>
            <w:r>
              <w:rPr>
                <w:noProof/>
              </w:rPr>
              <w:drawing>
                <wp:inline distT="0" distB="0" distL="0" distR="0" wp14:anchorId="029FBD17" wp14:editId="195927B2">
                  <wp:extent cx="1353078" cy="1524000"/>
                  <wp:effectExtent l="0" t="0" r="0" b="0"/>
                  <wp:docPr id="1" name="Picture 1" descr="First and Last: Scott Hahn Reflects on the Twenty-Fifth Sunday in Ordinary  Time – St. Pau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nd Last: Scott Hahn Reflects on the Twenty-Fifth Sunday in Ordinary  Time – St. Paul Cen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605" cy="1555004"/>
                          </a:xfrm>
                          <a:prstGeom prst="rect">
                            <a:avLst/>
                          </a:prstGeom>
                          <a:noFill/>
                          <a:ln>
                            <a:noFill/>
                          </a:ln>
                        </pic:spPr>
                      </pic:pic>
                    </a:graphicData>
                  </a:graphic>
                </wp:inline>
              </w:drawing>
            </w:r>
          </w:p>
        </w:tc>
      </w:tr>
    </w:tbl>
    <w:p w14:paraId="5084187A" w14:textId="77777777" w:rsidR="00494A75" w:rsidRPr="00B624B3" w:rsidRDefault="00494A75" w:rsidP="0045062F">
      <w:pPr>
        <w:spacing w:after="0"/>
        <w:jc w:val="center"/>
        <w:rPr>
          <w:sz w:val="12"/>
          <w:szCs w:val="12"/>
        </w:rPr>
      </w:pPr>
    </w:p>
    <w:p w14:paraId="482CE18B" w14:textId="60D27111" w:rsidR="00F95894" w:rsidRDefault="00C50CDC" w:rsidP="007B34E1">
      <w:pPr>
        <w:spacing w:after="0"/>
        <w:rPr>
          <w:rFonts w:ascii="Arial" w:hAnsi="Arial" w:cs="Arial"/>
          <w:sz w:val="24"/>
          <w:szCs w:val="24"/>
        </w:rPr>
      </w:pPr>
      <w:r>
        <w:rPr>
          <w:rFonts w:ascii="Arial" w:hAnsi="Arial" w:cs="Arial"/>
          <w:sz w:val="24"/>
          <w:szCs w:val="24"/>
        </w:rPr>
        <w:t xml:space="preserve">This portion of </w:t>
      </w:r>
      <w:r w:rsidR="006E7BA4">
        <w:rPr>
          <w:rFonts w:ascii="Arial" w:hAnsi="Arial" w:cs="Arial"/>
          <w:sz w:val="24"/>
          <w:szCs w:val="24"/>
        </w:rPr>
        <w:t>Isaiah w</w:t>
      </w:r>
      <w:r>
        <w:rPr>
          <w:rFonts w:ascii="Arial" w:hAnsi="Arial" w:cs="Arial"/>
          <w:sz w:val="24"/>
          <w:szCs w:val="24"/>
        </w:rPr>
        <w:t>as</w:t>
      </w:r>
      <w:r w:rsidR="006E7BA4">
        <w:rPr>
          <w:rFonts w:ascii="Arial" w:hAnsi="Arial" w:cs="Arial"/>
          <w:sz w:val="24"/>
          <w:szCs w:val="24"/>
        </w:rPr>
        <w:t xml:space="preserve"> initially addressed </w:t>
      </w:r>
      <w:r w:rsidR="00BE4CBC">
        <w:rPr>
          <w:rFonts w:ascii="Arial" w:hAnsi="Arial" w:cs="Arial"/>
          <w:sz w:val="24"/>
          <w:szCs w:val="24"/>
        </w:rPr>
        <w:t xml:space="preserve">to </w:t>
      </w:r>
      <w:r w:rsidR="006E7BA4">
        <w:rPr>
          <w:rFonts w:ascii="Arial" w:hAnsi="Arial" w:cs="Arial"/>
          <w:sz w:val="24"/>
          <w:szCs w:val="24"/>
        </w:rPr>
        <w:t xml:space="preserve">the Israelite community during the Babylonian Exile and </w:t>
      </w:r>
      <w:r>
        <w:rPr>
          <w:rFonts w:ascii="Arial" w:hAnsi="Arial" w:cs="Arial"/>
          <w:sz w:val="24"/>
          <w:szCs w:val="24"/>
        </w:rPr>
        <w:t>was</w:t>
      </w:r>
      <w:r w:rsidR="006E7BA4">
        <w:rPr>
          <w:rFonts w:ascii="Arial" w:hAnsi="Arial" w:cs="Arial"/>
          <w:sz w:val="24"/>
          <w:szCs w:val="24"/>
        </w:rPr>
        <w:t xml:space="preserve"> calling them to repent and turn back to God.  They do not need to fear for God's ways are </w:t>
      </w:r>
      <w:r w:rsidR="002B2251">
        <w:rPr>
          <w:rFonts w:ascii="Arial" w:hAnsi="Arial" w:cs="Arial"/>
          <w:sz w:val="24"/>
          <w:szCs w:val="24"/>
        </w:rPr>
        <w:t>different from</w:t>
      </w:r>
      <w:r w:rsidR="006E7BA4">
        <w:rPr>
          <w:rFonts w:ascii="Arial" w:hAnsi="Arial" w:cs="Arial"/>
          <w:sz w:val="24"/>
          <w:szCs w:val="24"/>
        </w:rPr>
        <w:t xml:space="preserve"> human ways.  </w:t>
      </w:r>
      <w:r w:rsidR="00DE6301">
        <w:rPr>
          <w:rFonts w:ascii="Arial" w:hAnsi="Arial" w:cs="Arial"/>
          <w:sz w:val="24"/>
          <w:szCs w:val="24"/>
        </w:rPr>
        <w:t xml:space="preserve">When they turn to God, they will </w:t>
      </w:r>
      <w:r w:rsidR="00F95894">
        <w:rPr>
          <w:rFonts w:ascii="Arial" w:hAnsi="Arial" w:cs="Arial"/>
          <w:sz w:val="24"/>
          <w:szCs w:val="24"/>
        </w:rPr>
        <w:t xml:space="preserve">find </w:t>
      </w:r>
      <w:r w:rsidR="00DE6301">
        <w:rPr>
          <w:rFonts w:ascii="Arial" w:hAnsi="Arial" w:cs="Arial"/>
          <w:sz w:val="24"/>
          <w:szCs w:val="24"/>
        </w:rPr>
        <w:t>acceptance and life.</w:t>
      </w:r>
      <w:r w:rsidR="006E7BA4">
        <w:rPr>
          <w:rFonts w:ascii="Arial" w:hAnsi="Arial" w:cs="Arial"/>
          <w:sz w:val="24"/>
          <w:szCs w:val="24"/>
        </w:rPr>
        <w:t xml:space="preserve">  God’s forgiveness and generosity far exceed what </w:t>
      </w:r>
      <w:r w:rsidR="00BF2E6D">
        <w:rPr>
          <w:rFonts w:ascii="Arial" w:hAnsi="Arial" w:cs="Arial"/>
          <w:sz w:val="24"/>
          <w:szCs w:val="24"/>
        </w:rPr>
        <w:t>humans</w:t>
      </w:r>
      <w:r w:rsidR="006E7BA4">
        <w:rPr>
          <w:rFonts w:ascii="Arial" w:hAnsi="Arial" w:cs="Arial"/>
          <w:sz w:val="24"/>
          <w:szCs w:val="24"/>
        </w:rPr>
        <w:t xml:space="preserve"> can imagine.  Rather than being focused on sin and </w:t>
      </w:r>
      <w:r w:rsidR="00F95894">
        <w:rPr>
          <w:rFonts w:ascii="Arial" w:hAnsi="Arial" w:cs="Arial"/>
          <w:sz w:val="24"/>
          <w:szCs w:val="24"/>
        </w:rPr>
        <w:t>wrongdoing</w:t>
      </w:r>
      <w:r w:rsidR="006E7BA4">
        <w:rPr>
          <w:rFonts w:ascii="Arial" w:hAnsi="Arial" w:cs="Arial"/>
          <w:sz w:val="24"/>
          <w:szCs w:val="24"/>
        </w:rPr>
        <w:t xml:space="preserve"> or avoiding God, the prophet invites us to experience the joy, the renewal, </w:t>
      </w:r>
      <w:r>
        <w:rPr>
          <w:rFonts w:ascii="Arial" w:hAnsi="Arial" w:cs="Arial"/>
          <w:sz w:val="24"/>
          <w:szCs w:val="24"/>
        </w:rPr>
        <w:t xml:space="preserve">and </w:t>
      </w:r>
      <w:r w:rsidR="006E7BA4">
        <w:rPr>
          <w:rFonts w:ascii="Arial" w:hAnsi="Arial" w:cs="Arial"/>
          <w:sz w:val="24"/>
          <w:szCs w:val="24"/>
        </w:rPr>
        <w:t xml:space="preserve">the fullness of life that comes </w:t>
      </w:r>
      <w:r>
        <w:rPr>
          <w:rFonts w:ascii="Arial" w:hAnsi="Arial" w:cs="Arial"/>
          <w:sz w:val="24"/>
          <w:szCs w:val="24"/>
        </w:rPr>
        <w:t>with</w:t>
      </w:r>
      <w:r w:rsidR="006E7BA4">
        <w:rPr>
          <w:rFonts w:ascii="Arial" w:hAnsi="Arial" w:cs="Arial"/>
          <w:sz w:val="24"/>
          <w:szCs w:val="24"/>
        </w:rPr>
        <w:t xml:space="preserve"> turning toward God.  The preceding verses </w:t>
      </w:r>
      <w:r>
        <w:rPr>
          <w:rFonts w:ascii="Arial" w:hAnsi="Arial" w:cs="Arial"/>
          <w:sz w:val="24"/>
          <w:szCs w:val="24"/>
        </w:rPr>
        <w:t>describe</w:t>
      </w:r>
      <w:r w:rsidR="006E7BA4">
        <w:rPr>
          <w:rFonts w:ascii="Arial" w:hAnsi="Arial" w:cs="Arial"/>
          <w:sz w:val="24"/>
          <w:szCs w:val="24"/>
        </w:rPr>
        <w:t xml:space="preserve"> the lavish banquet that God has prepared.</w:t>
      </w:r>
      <w:r w:rsidR="00F95894">
        <w:rPr>
          <w:rFonts w:ascii="Arial" w:hAnsi="Arial" w:cs="Arial"/>
          <w:sz w:val="24"/>
          <w:szCs w:val="24"/>
        </w:rPr>
        <w:t xml:space="preserve">  </w:t>
      </w:r>
      <w:r w:rsidR="006E7BA4">
        <w:rPr>
          <w:rFonts w:ascii="Arial" w:hAnsi="Arial" w:cs="Arial"/>
          <w:sz w:val="24"/>
          <w:szCs w:val="24"/>
        </w:rPr>
        <w:t>“Come buy grain without paying, drink wine and milk without cost.” (Is 55:1</w:t>
      </w:r>
      <w:proofErr w:type="gramStart"/>
      <w:r w:rsidR="006E7BA4">
        <w:rPr>
          <w:rFonts w:ascii="Arial" w:hAnsi="Arial" w:cs="Arial"/>
          <w:sz w:val="24"/>
          <w:szCs w:val="24"/>
        </w:rPr>
        <w:t>)</w:t>
      </w:r>
      <w:r w:rsidR="00440B33">
        <w:rPr>
          <w:rFonts w:ascii="Arial" w:hAnsi="Arial" w:cs="Arial"/>
          <w:sz w:val="24"/>
          <w:szCs w:val="24"/>
        </w:rPr>
        <w:t xml:space="preserve">  </w:t>
      </w:r>
      <w:r w:rsidR="006E7BA4">
        <w:rPr>
          <w:rFonts w:ascii="Arial" w:hAnsi="Arial" w:cs="Arial"/>
          <w:sz w:val="24"/>
          <w:szCs w:val="24"/>
        </w:rPr>
        <w:t>All</w:t>
      </w:r>
      <w:proofErr w:type="gramEnd"/>
      <w:r w:rsidR="006E7BA4">
        <w:rPr>
          <w:rFonts w:ascii="Arial" w:hAnsi="Arial" w:cs="Arial"/>
          <w:sz w:val="24"/>
          <w:szCs w:val="24"/>
        </w:rPr>
        <w:t xml:space="preserve"> are invited to share in this banquet.</w:t>
      </w:r>
    </w:p>
    <w:p w14:paraId="2ADB2217" w14:textId="609D23A0" w:rsidR="00F95894" w:rsidRDefault="00F95894" w:rsidP="007B34E1">
      <w:pPr>
        <w:spacing w:after="0"/>
        <w:rPr>
          <w:rFonts w:ascii="Arial" w:hAnsi="Arial" w:cs="Arial"/>
          <w:sz w:val="24"/>
          <w:szCs w:val="24"/>
        </w:rPr>
      </w:pPr>
    </w:p>
    <w:p w14:paraId="7556E94B" w14:textId="73F00C92" w:rsidR="004068C8" w:rsidRDefault="006E7BA4" w:rsidP="007B34E1">
      <w:pPr>
        <w:spacing w:after="0"/>
        <w:rPr>
          <w:rFonts w:ascii="Arial" w:hAnsi="Arial" w:cs="Arial"/>
          <w:sz w:val="24"/>
          <w:szCs w:val="24"/>
        </w:rPr>
      </w:pPr>
      <w:r>
        <w:rPr>
          <w:rFonts w:ascii="Arial" w:hAnsi="Arial" w:cs="Arial"/>
          <w:sz w:val="24"/>
          <w:szCs w:val="24"/>
        </w:rPr>
        <w:t>The gospel passage continues this the</w:t>
      </w:r>
      <w:r w:rsidR="00533BD1">
        <w:rPr>
          <w:rFonts w:ascii="Arial" w:hAnsi="Arial" w:cs="Arial"/>
          <w:sz w:val="24"/>
          <w:szCs w:val="24"/>
        </w:rPr>
        <w:t>m</w:t>
      </w:r>
      <w:r>
        <w:rPr>
          <w:rFonts w:ascii="Arial" w:hAnsi="Arial" w:cs="Arial"/>
          <w:sz w:val="24"/>
          <w:szCs w:val="24"/>
        </w:rPr>
        <w:t xml:space="preserve">e of generosity.  Salvation is not achieved but received as a gift.  </w:t>
      </w:r>
      <w:r w:rsidR="004068C8">
        <w:rPr>
          <w:rFonts w:ascii="Arial" w:hAnsi="Arial" w:cs="Arial"/>
          <w:sz w:val="24"/>
          <w:szCs w:val="24"/>
        </w:rPr>
        <w:t xml:space="preserve">This passage follows </w:t>
      </w:r>
      <w:r w:rsidR="002B2251">
        <w:rPr>
          <w:rFonts w:ascii="Arial" w:hAnsi="Arial" w:cs="Arial"/>
          <w:sz w:val="24"/>
          <w:szCs w:val="24"/>
        </w:rPr>
        <w:t>Jesus’</w:t>
      </w:r>
      <w:r w:rsidR="004068C8">
        <w:rPr>
          <w:rFonts w:ascii="Arial" w:hAnsi="Arial" w:cs="Arial"/>
          <w:sz w:val="24"/>
          <w:szCs w:val="24"/>
        </w:rPr>
        <w:t xml:space="preserve"> interaction with the rich young man whom Jesus invited to come follow him.  He unfortunately was too attached to his possessions.  Peter asks Jesus what will come to the disciples who have given up everything to follow him.</w:t>
      </w:r>
    </w:p>
    <w:p w14:paraId="0A9D60F3" w14:textId="61114A15" w:rsidR="004068C8" w:rsidRDefault="004068C8" w:rsidP="007B34E1">
      <w:pPr>
        <w:spacing w:after="0"/>
        <w:rPr>
          <w:rFonts w:ascii="Arial" w:hAnsi="Arial" w:cs="Arial"/>
          <w:sz w:val="24"/>
          <w:szCs w:val="24"/>
        </w:rPr>
      </w:pPr>
      <w:r>
        <w:rPr>
          <w:rFonts w:ascii="Arial" w:hAnsi="Arial" w:cs="Arial"/>
          <w:sz w:val="24"/>
          <w:szCs w:val="24"/>
        </w:rPr>
        <w:t xml:space="preserve">Peter betrays </w:t>
      </w:r>
      <w:r w:rsidR="002B2251">
        <w:rPr>
          <w:rFonts w:ascii="Arial" w:hAnsi="Arial" w:cs="Arial"/>
          <w:sz w:val="24"/>
          <w:szCs w:val="24"/>
        </w:rPr>
        <w:t>the</w:t>
      </w:r>
      <w:r>
        <w:rPr>
          <w:rFonts w:ascii="Arial" w:hAnsi="Arial" w:cs="Arial"/>
          <w:sz w:val="24"/>
          <w:szCs w:val="24"/>
        </w:rPr>
        <w:t xml:space="preserve"> assumption that the giving up of the disciples has earned them something.  Jesus assures them that they will receive more than they can image but it will be a gift, not something they have earned.</w:t>
      </w:r>
    </w:p>
    <w:p w14:paraId="2C7E9B7F" w14:textId="77777777" w:rsidR="004068C8" w:rsidRPr="004068C8" w:rsidRDefault="004068C8" w:rsidP="007B34E1">
      <w:pPr>
        <w:spacing w:after="0"/>
        <w:rPr>
          <w:rFonts w:ascii="Arial" w:hAnsi="Arial" w:cs="Arial"/>
          <w:sz w:val="10"/>
          <w:szCs w:val="10"/>
        </w:rPr>
      </w:pPr>
    </w:p>
    <w:p w14:paraId="27C5D9F5" w14:textId="6E812395" w:rsidR="00F95894" w:rsidRDefault="004068C8" w:rsidP="007B34E1">
      <w:pPr>
        <w:spacing w:after="0"/>
        <w:rPr>
          <w:rFonts w:ascii="Arial" w:hAnsi="Arial" w:cs="Arial"/>
          <w:sz w:val="24"/>
          <w:szCs w:val="24"/>
        </w:rPr>
      </w:pPr>
      <w:r>
        <w:rPr>
          <w:rFonts w:ascii="Arial" w:hAnsi="Arial" w:cs="Arial"/>
          <w:sz w:val="24"/>
          <w:szCs w:val="24"/>
        </w:rPr>
        <w:t>In Matthew’s use of the parable, it may reflect the struggle that life-long pious members of the Jewish community raised about tax-collectors, prostitutes, and gentiles responding to the message of Jesus and the early church.  Their concern was that we have kept the law and worked hard to avoid those practices all their life.  It is not fair that these people can claim a relationship with God without all the rules we understand to be commanded by God</w:t>
      </w:r>
      <w:r w:rsidR="002B2251">
        <w:rPr>
          <w:rFonts w:ascii="Arial" w:hAnsi="Arial" w:cs="Arial"/>
          <w:sz w:val="24"/>
          <w:szCs w:val="24"/>
        </w:rPr>
        <w:t xml:space="preserve"> and</w:t>
      </w:r>
      <w:r>
        <w:rPr>
          <w:rFonts w:ascii="Arial" w:hAnsi="Arial" w:cs="Arial"/>
          <w:sz w:val="24"/>
          <w:szCs w:val="24"/>
        </w:rPr>
        <w:t xml:space="preserve"> receive salvation so easily. </w:t>
      </w:r>
      <w:r w:rsidR="006E7BA4">
        <w:rPr>
          <w:rFonts w:ascii="Arial" w:hAnsi="Arial" w:cs="Arial"/>
          <w:sz w:val="24"/>
          <w:szCs w:val="24"/>
        </w:rPr>
        <w:t xml:space="preserve">It is available to all who are willing to accept it no matter when someone comes to a decision.  If one responds to God's call, God is ready to give salvation, even </w:t>
      </w:r>
      <w:r w:rsidR="00C50CDC">
        <w:rPr>
          <w:rFonts w:ascii="Arial" w:hAnsi="Arial" w:cs="Arial"/>
          <w:sz w:val="24"/>
          <w:szCs w:val="24"/>
        </w:rPr>
        <w:t xml:space="preserve">to </w:t>
      </w:r>
      <w:r w:rsidR="006E7BA4">
        <w:rPr>
          <w:rFonts w:ascii="Arial" w:hAnsi="Arial" w:cs="Arial"/>
          <w:sz w:val="24"/>
          <w:szCs w:val="24"/>
        </w:rPr>
        <w:t xml:space="preserve">those who wait until the end of their life.  </w:t>
      </w:r>
    </w:p>
    <w:p w14:paraId="067EC3C8" w14:textId="48297DD0" w:rsidR="00F95894" w:rsidRPr="00440B33" w:rsidRDefault="00F95894" w:rsidP="007B34E1">
      <w:pPr>
        <w:spacing w:after="0"/>
        <w:rPr>
          <w:rFonts w:ascii="Arial" w:hAnsi="Arial" w:cs="Arial"/>
          <w:sz w:val="10"/>
          <w:szCs w:val="10"/>
        </w:rPr>
      </w:pPr>
    </w:p>
    <w:p w14:paraId="7ACC6A34" w14:textId="04199AF0" w:rsidR="00F95894" w:rsidRDefault="006E7BA4" w:rsidP="007B34E1">
      <w:pPr>
        <w:spacing w:after="0"/>
        <w:rPr>
          <w:rFonts w:ascii="Arial" w:hAnsi="Arial" w:cs="Arial"/>
          <w:sz w:val="24"/>
          <w:szCs w:val="24"/>
        </w:rPr>
      </w:pPr>
      <w:r>
        <w:rPr>
          <w:rFonts w:ascii="Arial" w:hAnsi="Arial" w:cs="Arial"/>
          <w:sz w:val="24"/>
          <w:szCs w:val="24"/>
        </w:rPr>
        <w:t>The invitation to be a disciple is a gift.  The invitation to life in the reign of God is a gift.</w:t>
      </w:r>
      <w:r w:rsidR="005D24A3">
        <w:rPr>
          <w:rFonts w:ascii="Arial" w:hAnsi="Arial" w:cs="Arial"/>
          <w:sz w:val="24"/>
          <w:szCs w:val="24"/>
        </w:rPr>
        <w:t xml:space="preserve">  Salvation is a gift.  There is no earning salvation.  The primordial recognition of </w:t>
      </w:r>
      <w:r w:rsidR="002B2251">
        <w:rPr>
          <w:rFonts w:ascii="Arial" w:hAnsi="Arial" w:cs="Arial"/>
          <w:sz w:val="24"/>
          <w:szCs w:val="24"/>
        </w:rPr>
        <w:t>spiritual</w:t>
      </w:r>
      <w:r w:rsidR="005D24A3">
        <w:rPr>
          <w:rFonts w:ascii="Arial" w:hAnsi="Arial" w:cs="Arial"/>
          <w:sz w:val="24"/>
          <w:szCs w:val="24"/>
        </w:rPr>
        <w:t xml:space="preserve"> life is that we cannot do it on our own.  We need God to gift us and help us.  Secondly, it is essential to recognize that God is active in our lives and desires to help us.  There is n</w:t>
      </w:r>
      <w:r w:rsidR="00533BD1">
        <w:rPr>
          <w:rFonts w:ascii="Arial" w:hAnsi="Arial" w:cs="Arial"/>
          <w:sz w:val="24"/>
          <w:szCs w:val="24"/>
        </w:rPr>
        <w:t>o</w:t>
      </w:r>
      <w:r w:rsidR="005D24A3">
        <w:rPr>
          <w:rFonts w:ascii="Arial" w:hAnsi="Arial" w:cs="Arial"/>
          <w:sz w:val="24"/>
          <w:szCs w:val="24"/>
        </w:rPr>
        <w:t xml:space="preserve"> earning God's help nor any requisite activities.  God desires only sincerity; God provides the rest.  The various Christian practices flow from God's life and power within us.   </w:t>
      </w:r>
    </w:p>
    <w:p w14:paraId="7F0138EC" w14:textId="6CF1AB38" w:rsidR="005D24A3" w:rsidRPr="00440B33" w:rsidRDefault="005D24A3" w:rsidP="007B34E1">
      <w:pPr>
        <w:spacing w:after="0"/>
        <w:rPr>
          <w:rFonts w:ascii="Arial" w:hAnsi="Arial" w:cs="Arial"/>
          <w:sz w:val="10"/>
          <w:szCs w:val="10"/>
        </w:rPr>
      </w:pPr>
    </w:p>
    <w:p w14:paraId="0E427C5B" w14:textId="27A5B856" w:rsidR="005D24A3" w:rsidRDefault="006E7BA4" w:rsidP="007B34E1">
      <w:pPr>
        <w:spacing w:after="0"/>
        <w:rPr>
          <w:rFonts w:ascii="Arial" w:hAnsi="Arial" w:cs="Arial"/>
          <w:sz w:val="24"/>
          <w:szCs w:val="24"/>
        </w:rPr>
      </w:pPr>
      <w:r>
        <w:rPr>
          <w:rFonts w:ascii="Arial" w:hAnsi="Arial" w:cs="Arial"/>
          <w:sz w:val="24"/>
          <w:szCs w:val="24"/>
        </w:rPr>
        <w:t xml:space="preserve">Once we enter into God’s life through God’s gift, our behaviors flow from that life.  A </w:t>
      </w:r>
      <w:r w:rsidR="004068C8">
        <w:rPr>
          <w:rFonts w:ascii="Arial" w:hAnsi="Arial" w:cs="Arial"/>
          <w:sz w:val="24"/>
          <w:szCs w:val="24"/>
        </w:rPr>
        <w:t>Christian lives virtue</w:t>
      </w:r>
      <w:r>
        <w:rPr>
          <w:rFonts w:ascii="Arial" w:hAnsi="Arial" w:cs="Arial"/>
          <w:sz w:val="24"/>
          <w:szCs w:val="24"/>
        </w:rPr>
        <w:t xml:space="preserve"> </w:t>
      </w:r>
      <w:r w:rsidR="002C27EA">
        <w:rPr>
          <w:rFonts w:ascii="Arial" w:hAnsi="Arial" w:cs="Arial"/>
          <w:sz w:val="24"/>
          <w:szCs w:val="24"/>
        </w:rPr>
        <w:t xml:space="preserve">because of God’s grace, not </w:t>
      </w:r>
      <w:r w:rsidR="00BF2E6D">
        <w:rPr>
          <w:rFonts w:ascii="Arial" w:hAnsi="Arial" w:cs="Arial"/>
          <w:sz w:val="24"/>
          <w:szCs w:val="24"/>
        </w:rPr>
        <w:t>to</w:t>
      </w:r>
      <w:r w:rsidR="002C27EA">
        <w:rPr>
          <w:rFonts w:ascii="Arial" w:hAnsi="Arial" w:cs="Arial"/>
          <w:sz w:val="24"/>
          <w:szCs w:val="24"/>
        </w:rPr>
        <w:t xml:space="preserve"> earn </w:t>
      </w:r>
      <w:r w:rsidR="00533BD1">
        <w:rPr>
          <w:rFonts w:ascii="Arial" w:hAnsi="Arial" w:cs="Arial"/>
          <w:sz w:val="24"/>
          <w:szCs w:val="24"/>
        </w:rPr>
        <w:t>God’s grace</w:t>
      </w:r>
      <w:r w:rsidR="002C27EA">
        <w:rPr>
          <w:rFonts w:ascii="Arial" w:hAnsi="Arial" w:cs="Arial"/>
          <w:sz w:val="24"/>
          <w:szCs w:val="24"/>
        </w:rPr>
        <w:t>.  A Christian life flows from God’s work in us</w:t>
      </w:r>
      <w:r w:rsidR="00533BD1">
        <w:rPr>
          <w:rFonts w:ascii="Arial" w:hAnsi="Arial" w:cs="Arial"/>
          <w:sz w:val="24"/>
          <w:szCs w:val="24"/>
        </w:rPr>
        <w:t>. God</w:t>
      </w:r>
      <w:r w:rsidR="002C27EA">
        <w:rPr>
          <w:rFonts w:ascii="Arial" w:hAnsi="Arial" w:cs="Arial"/>
          <w:sz w:val="24"/>
          <w:szCs w:val="24"/>
        </w:rPr>
        <w:t xml:space="preserve"> empower</w:t>
      </w:r>
      <w:r w:rsidR="00533BD1">
        <w:rPr>
          <w:rFonts w:ascii="Arial" w:hAnsi="Arial" w:cs="Arial"/>
          <w:sz w:val="24"/>
          <w:szCs w:val="24"/>
        </w:rPr>
        <w:t>s</w:t>
      </w:r>
      <w:r w:rsidR="002C27EA">
        <w:rPr>
          <w:rFonts w:ascii="Arial" w:hAnsi="Arial" w:cs="Arial"/>
          <w:sz w:val="24"/>
          <w:szCs w:val="24"/>
        </w:rPr>
        <w:t xml:space="preserve"> us to be faithful, to be loving, and to forgive.  One must </w:t>
      </w:r>
      <w:r w:rsidR="005F6E14">
        <w:rPr>
          <w:rFonts w:ascii="Arial" w:hAnsi="Arial" w:cs="Arial"/>
          <w:sz w:val="24"/>
          <w:szCs w:val="24"/>
        </w:rPr>
        <w:t>continue</w:t>
      </w:r>
      <w:r w:rsidR="002C27EA">
        <w:rPr>
          <w:rFonts w:ascii="Arial" w:hAnsi="Arial" w:cs="Arial"/>
          <w:sz w:val="24"/>
          <w:szCs w:val="24"/>
        </w:rPr>
        <w:t xml:space="preserve"> to grow in awareness of God through the people one meets, the events in one’s life, and the opportunities that arise each day.</w:t>
      </w:r>
      <w:r w:rsidR="00533BD1">
        <w:rPr>
          <w:rFonts w:ascii="Arial" w:hAnsi="Arial" w:cs="Arial"/>
          <w:sz w:val="24"/>
          <w:szCs w:val="24"/>
        </w:rPr>
        <w:t xml:space="preserve">  Through this awareness, we </w:t>
      </w:r>
      <w:r w:rsidR="00BF2E6D">
        <w:rPr>
          <w:rFonts w:ascii="Arial" w:hAnsi="Arial" w:cs="Arial"/>
          <w:sz w:val="24"/>
          <w:szCs w:val="24"/>
        </w:rPr>
        <w:t>can</w:t>
      </w:r>
      <w:r w:rsidR="00533BD1">
        <w:rPr>
          <w:rFonts w:ascii="Arial" w:hAnsi="Arial" w:cs="Arial"/>
          <w:sz w:val="24"/>
          <w:szCs w:val="24"/>
        </w:rPr>
        <w:t xml:space="preserve"> draw upon God’s gifts to live in a way that manifests God’s life.</w:t>
      </w:r>
    </w:p>
    <w:p w14:paraId="7C31A51B" w14:textId="17980601" w:rsidR="002C27EA" w:rsidRDefault="002C27EA" w:rsidP="007B34E1">
      <w:pPr>
        <w:spacing w:after="0"/>
        <w:rPr>
          <w:rFonts w:ascii="Arial" w:hAnsi="Arial" w:cs="Arial"/>
          <w:sz w:val="24"/>
          <w:szCs w:val="24"/>
        </w:rPr>
      </w:pPr>
    </w:p>
    <w:p w14:paraId="5CCA66AF" w14:textId="5494A3BE" w:rsidR="00533BD1" w:rsidRDefault="006E7BA4" w:rsidP="007B34E1">
      <w:pPr>
        <w:spacing w:after="0"/>
        <w:rPr>
          <w:rFonts w:ascii="Arial" w:hAnsi="Arial" w:cs="Arial"/>
          <w:sz w:val="24"/>
          <w:szCs w:val="24"/>
        </w:rPr>
      </w:pPr>
      <w:r>
        <w:rPr>
          <w:rFonts w:ascii="Arial" w:hAnsi="Arial" w:cs="Arial"/>
          <w:sz w:val="24"/>
          <w:szCs w:val="24"/>
        </w:rPr>
        <w:lastRenderedPageBreak/>
        <w:t>After sixteen weeks of reading from Paul's letter to the Romans, the second reading for the next four weeks comes from Paul's letter to the Philippians.  Philippi was a prominent Greek City in the Northeastern part of Greece in an agricultural area and near gold deposits.  It was an ancient city that Philip II of Macedonia renamed for himself.</w:t>
      </w:r>
    </w:p>
    <w:p w14:paraId="4584EA84" w14:textId="1725ABD0" w:rsidR="002474B3" w:rsidRPr="00E6079F" w:rsidRDefault="002474B3" w:rsidP="007B34E1">
      <w:pPr>
        <w:spacing w:after="0"/>
        <w:rPr>
          <w:rFonts w:ascii="Arial" w:hAnsi="Arial" w:cs="Arial"/>
          <w:sz w:val="10"/>
          <w:szCs w:val="10"/>
        </w:rPr>
      </w:pPr>
    </w:p>
    <w:p w14:paraId="1B3D0695" w14:textId="07E7464C" w:rsidR="002474B3" w:rsidRDefault="006E7BA4" w:rsidP="007B34E1">
      <w:pPr>
        <w:spacing w:after="0"/>
        <w:rPr>
          <w:rFonts w:ascii="Arial" w:hAnsi="Arial" w:cs="Arial"/>
          <w:sz w:val="24"/>
          <w:szCs w:val="24"/>
        </w:rPr>
      </w:pPr>
      <w:r>
        <w:rPr>
          <w:rFonts w:ascii="Arial" w:hAnsi="Arial" w:cs="Arial"/>
          <w:sz w:val="24"/>
          <w:szCs w:val="24"/>
        </w:rPr>
        <w:t xml:space="preserve">The letter to the Philippians is probably a combination of three letters from Paul that were merged to preserve them.  Our section today comes after Paul described his ministry while imprisoned, probably in Ephesus, around the year 55.  Paul does not know what his future holds, so he ponders both what his martyrdom and his freedom would mean.  If he dies, it </w:t>
      </w:r>
      <w:r w:rsidR="00576BE8">
        <w:rPr>
          <w:rFonts w:ascii="Arial" w:hAnsi="Arial" w:cs="Arial"/>
          <w:sz w:val="24"/>
          <w:szCs w:val="24"/>
        </w:rPr>
        <w:t>will</w:t>
      </w:r>
      <w:r>
        <w:rPr>
          <w:rFonts w:ascii="Arial" w:hAnsi="Arial" w:cs="Arial"/>
          <w:sz w:val="24"/>
          <w:szCs w:val="24"/>
        </w:rPr>
        <w:t xml:space="preserve"> offer a great witness that </w:t>
      </w:r>
      <w:r w:rsidR="00440B33">
        <w:rPr>
          <w:rFonts w:ascii="Arial" w:hAnsi="Arial" w:cs="Arial"/>
          <w:sz w:val="24"/>
          <w:szCs w:val="24"/>
        </w:rPr>
        <w:t xml:space="preserve">he would give </w:t>
      </w:r>
      <w:r>
        <w:rPr>
          <w:rFonts w:ascii="Arial" w:hAnsi="Arial" w:cs="Arial"/>
          <w:sz w:val="24"/>
          <w:szCs w:val="24"/>
        </w:rPr>
        <w:t xml:space="preserve">to Christ, and it would mean full union with Christ for him.  If he is released, it will enable him to continue the mission of Christ of sharing the Good News of God's saving work in Jesus.  Both are valuable.  Ultimately, Paul says that </w:t>
      </w:r>
      <w:r w:rsidR="005F6E14">
        <w:rPr>
          <w:rFonts w:ascii="Arial" w:hAnsi="Arial" w:cs="Arial"/>
          <w:sz w:val="24"/>
          <w:szCs w:val="24"/>
        </w:rPr>
        <w:t xml:space="preserve">what </w:t>
      </w:r>
      <w:proofErr w:type="gramStart"/>
      <w:r w:rsidR="005F6E14">
        <w:rPr>
          <w:rFonts w:ascii="Arial" w:hAnsi="Arial" w:cs="Arial"/>
          <w:sz w:val="24"/>
          <w:szCs w:val="24"/>
        </w:rPr>
        <w:t xml:space="preserve">is </w:t>
      </w:r>
      <w:r>
        <w:rPr>
          <w:rFonts w:ascii="Arial" w:hAnsi="Arial" w:cs="Arial"/>
          <w:sz w:val="24"/>
          <w:szCs w:val="24"/>
        </w:rPr>
        <w:t xml:space="preserve"> most</w:t>
      </w:r>
      <w:proofErr w:type="gramEnd"/>
      <w:r>
        <w:rPr>
          <w:rFonts w:ascii="Arial" w:hAnsi="Arial" w:cs="Arial"/>
          <w:sz w:val="24"/>
          <w:szCs w:val="24"/>
        </w:rPr>
        <w:t xml:space="preserve"> </w:t>
      </w:r>
      <w:r w:rsidR="00576BE8">
        <w:rPr>
          <w:rFonts w:ascii="Arial" w:hAnsi="Arial" w:cs="Arial"/>
          <w:sz w:val="24"/>
          <w:szCs w:val="24"/>
        </w:rPr>
        <w:t>important is "Life is Christ."  In every aspect of life, we are to reflect Christ both in furthering the mission of Christ and in dying like Christ with complete trust in God.</w:t>
      </w:r>
    </w:p>
    <w:p w14:paraId="79D0ADF5" w14:textId="55AE959A" w:rsidR="00576BE8" w:rsidRDefault="00576BE8" w:rsidP="00576BE8">
      <w:pPr>
        <w:spacing w:after="0"/>
        <w:rPr>
          <w:rFonts w:ascii="Arial" w:hAnsi="Arial" w:cs="Arial"/>
          <w:sz w:val="24"/>
          <w:szCs w:val="24"/>
        </w:rPr>
      </w:pPr>
    </w:p>
    <w:p w14:paraId="01F94D9C" w14:textId="77777777" w:rsidR="00B624B3" w:rsidRDefault="00B624B3" w:rsidP="00B624B3">
      <w:pPr>
        <w:spacing w:after="80"/>
        <w:rPr>
          <w:rFonts w:ascii="Arial" w:hAnsi="Arial" w:cs="Arial"/>
          <w:sz w:val="24"/>
          <w:szCs w:val="24"/>
        </w:rPr>
      </w:pPr>
      <w:r>
        <w:rPr>
          <w:rFonts w:ascii="Arial" w:hAnsi="Arial" w:cs="Arial"/>
          <w:b/>
          <w:bCs/>
          <w:sz w:val="24"/>
          <w:szCs w:val="24"/>
        </w:rPr>
        <w:t>Themes:</w:t>
      </w:r>
    </w:p>
    <w:p w14:paraId="542317A3" w14:textId="48F4C6A9" w:rsidR="00B624B3" w:rsidRDefault="00440B33" w:rsidP="00B624B3">
      <w:pPr>
        <w:spacing w:after="40"/>
        <w:rPr>
          <w:rFonts w:ascii="Arial" w:hAnsi="Arial" w:cs="Arial"/>
          <w:sz w:val="24"/>
          <w:szCs w:val="24"/>
        </w:rPr>
      </w:pPr>
      <w:r>
        <w:rPr>
          <w:rFonts w:ascii="Arial" w:hAnsi="Arial" w:cs="Arial"/>
          <w:sz w:val="24"/>
          <w:szCs w:val="24"/>
        </w:rPr>
        <w:t>Quest for God and meaning</w:t>
      </w:r>
      <w:r>
        <w:rPr>
          <w:rFonts w:ascii="Arial" w:hAnsi="Arial" w:cs="Arial"/>
          <w:sz w:val="24"/>
          <w:szCs w:val="24"/>
        </w:rPr>
        <w:tab/>
      </w:r>
      <w:r>
        <w:rPr>
          <w:rFonts w:ascii="Arial" w:hAnsi="Arial" w:cs="Arial"/>
          <w:sz w:val="24"/>
          <w:szCs w:val="24"/>
        </w:rPr>
        <w:tab/>
      </w:r>
      <w:r>
        <w:rPr>
          <w:rFonts w:ascii="Arial" w:hAnsi="Arial" w:cs="Arial"/>
          <w:sz w:val="24"/>
          <w:szCs w:val="24"/>
        </w:rPr>
        <w:tab/>
      </w:r>
      <w:r w:rsidR="002B2251">
        <w:rPr>
          <w:rFonts w:ascii="Arial" w:hAnsi="Arial" w:cs="Arial"/>
          <w:sz w:val="24"/>
          <w:szCs w:val="24"/>
        </w:rPr>
        <w:t>Salvation as gift</w:t>
      </w:r>
    </w:p>
    <w:p w14:paraId="614EAA5F" w14:textId="6DC5BFDD" w:rsidR="00B624B3" w:rsidRDefault="00440B33" w:rsidP="002B2251">
      <w:pPr>
        <w:spacing w:after="360"/>
        <w:rPr>
          <w:rFonts w:ascii="Arial" w:hAnsi="Arial" w:cs="Arial"/>
          <w:sz w:val="24"/>
          <w:szCs w:val="24"/>
        </w:rPr>
      </w:pPr>
      <w:r>
        <w:rPr>
          <w:rFonts w:ascii="Arial" w:hAnsi="Arial" w:cs="Arial"/>
          <w:sz w:val="24"/>
          <w:szCs w:val="24"/>
        </w:rPr>
        <w:t>Divine ways and human ways</w:t>
      </w:r>
      <w:r>
        <w:rPr>
          <w:rFonts w:ascii="Arial" w:hAnsi="Arial" w:cs="Arial"/>
          <w:sz w:val="24"/>
          <w:szCs w:val="24"/>
        </w:rPr>
        <w:tab/>
      </w:r>
      <w:r>
        <w:rPr>
          <w:rFonts w:ascii="Arial" w:hAnsi="Arial" w:cs="Arial"/>
          <w:sz w:val="24"/>
          <w:szCs w:val="24"/>
        </w:rPr>
        <w:tab/>
      </w:r>
      <w:r>
        <w:rPr>
          <w:rFonts w:ascii="Arial" w:hAnsi="Arial" w:cs="Arial"/>
          <w:sz w:val="24"/>
          <w:szCs w:val="24"/>
        </w:rPr>
        <w:tab/>
        <w:t>Spiritual Journey</w:t>
      </w:r>
    </w:p>
    <w:p w14:paraId="565BE6CD" w14:textId="77777777" w:rsidR="00B624B3" w:rsidRDefault="00B624B3" w:rsidP="00B624B3">
      <w:pPr>
        <w:spacing w:after="0"/>
        <w:rPr>
          <w:rFonts w:ascii="Arial" w:hAnsi="Arial" w:cs="Arial"/>
          <w:sz w:val="24"/>
          <w:szCs w:val="24"/>
        </w:rPr>
      </w:pPr>
      <w:r w:rsidRPr="00633CFF">
        <w:rPr>
          <w:rFonts w:ascii="Arial" w:hAnsi="Arial" w:cs="Arial"/>
          <w:b/>
          <w:bCs/>
          <w:sz w:val="24"/>
          <w:szCs w:val="24"/>
        </w:rPr>
        <w:t>Reflection Questions:</w:t>
      </w:r>
      <w:r w:rsidRPr="00B624B3">
        <w:rPr>
          <w:rFonts w:ascii="Arial" w:hAnsi="Arial" w:cs="Arial"/>
          <w:sz w:val="24"/>
          <w:szCs w:val="24"/>
        </w:rPr>
        <w:t xml:space="preserve"> </w:t>
      </w:r>
    </w:p>
    <w:p w14:paraId="70F1D781" w14:textId="41416B5B" w:rsidR="00440B33" w:rsidRDefault="00440B33" w:rsidP="00440B33">
      <w:pPr>
        <w:spacing w:after="0"/>
        <w:rPr>
          <w:rFonts w:ascii="Arial" w:hAnsi="Arial" w:cs="Arial"/>
          <w:sz w:val="8"/>
          <w:szCs w:val="8"/>
        </w:rPr>
      </w:pPr>
      <w:r>
        <w:rPr>
          <w:rFonts w:ascii="Arial" w:hAnsi="Arial" w:cs="Arial"/>
          <w:sz w:val="24"/>
          <w:szCs w:val="24"/>
        </w:rPr>
        <w:t>Who or what helped</w:t>
      </w:r>
      <w:r w:rsidR="005F6E14">
        <w:rPr>
          <w:rFonts w:ascii="Arial" w:hAnsi="Arial" w:cs="Arial"/>
          <w:sz w:val="24"/>
          <w:szCs w:val="24"/>
        </w:rPr>
        <w:t xml:space="preserve"> </w:t>
      </w:r>
      <w:r>
        <w:rPr>
          <w:rFonts w:ascii="Arial" w:hAnsi="Arial" w:cs="Arial"/>
          <w:sz w:val="24"/>
          <w:szCs w:val="24"/>
        </w:rPr>
        <w:t xml:space="preserve">you </w:t>
      </w:r>
      <w:r w:rsidR="005F6E14">
        <w:rPr>
          <w:rFonts w:ascii="Arial" w:hAnsi="Arial" w:cs="Arial"/>
          <w:sz w:val="24"/>
          <w:szCs w:val="24"/>
        </w:rPr>
        <w:t xml:space="preserve">when you </w:t>
      </w:r>
      <w:r>
        <w:rPr>
          <w:rFonts w:ascii="Arial" w:hAnsi="Arial" w:cs="Arial"/>
          <w:sz w:val="24"/>
          <w:szCs w:val="24"/>
        </w:rPr>
        <w:t>s</w:t>
      </w:r>
      <w:r w:rsidR="005F6E14">
        <w:rPr>
          <w:rFonts w:ascii="Arial" w:hAnsi="Arial" w:cs="Arial"/>
          <w:sz w:val="24"/>
          <w:szCs w:val="24"/>
        </w:rPr>
        <w:t>ought</w:t>
      </w:r>
      <w:r>
        <w:rPr>
          <w:rFonts w:ascii="Arial" w:hAnsi="Arial" w:cs="Arial"/>
          <w:sz w:val="24"/>
          <w:szCs w:val="24"/>
        </w:rPr>
        <w:t xml:space="preserve"> God in your life?  How do you seek God today?</w:t>
      </w:r>
    </w:p>
    <w:p w14:paraId="65370BDA" w14:textId="77777777" w:rsidR="00440B33" w:rsidRPr="00440B33" w:rsidRDefault="00440B33" w:rsidP="00440B33">
      <w:pPr>
        <w:spacing w:after="0"/>
        <w:rPr>
          <w:rFonts w:ascii="Arial" w:hAnsi="Arial" w:cs="Arial"/>
          <w:sz w:val="8"/>
          <w:szCs w:val="8"/>
        </w:rPr>
      </w:pPr>
    </w:p>
    <w:p w14:paraId="74A49E81" w14:textId="77777777" w:rsidR="00B624B3" w:rsidRDefault="00B624B3" w:rsidP="00B624B3">
      <w:pPr>
        <w:spacing w:after="0"/>
        <w:rPr>
          <w:rFonts w:ascii="Arial" w:hAnsi="Arial" w:cs="Arial"/>
          <w:sz w:val="24"/>
          <w:szCs w:val="24"/>
        </w:rPr>
      </w:pPr>
      <w:r>
        <w:rPr>
          <w:rFonts w:ascii="Arial" w:hAnsi="Arial" w:cs="Arial"/>
          <w:sz w:val="24"/>
          <w:szCs w:val="24"/>
        </w:rPr>
        <w:t>How do you react to the parable of the laborers?</w:t>
      </w:r>
    </w:p>
    <w:p w14:paraId="6A61C04F" w14:textId="77777777" w:rsidR="00B624B3" w:rsidRPr="00440B33" w:rsidRDefault="00B624B3" w:rsidP="00B624B3">
      <w:pPr>
        <w:spacing w:after="0"/>
        <w:rPr>
          <w:rFonts w:ascii="Arial" w:hAnsi="Arial" w:cs="Arial"/>
          <w:sz w:val="8"/>
          <w:szCs w:val="8"/>
        </w:rPr>
      </w:pPr>
    </w:p>
    <w:p w14:paraId="431B83DF" w14:textId="77777777" w:rsidR="00B624B3" w:rsidRDefault="00B624B3" w:rsidP="00B624B3">
      <w:pPr>
        <w:spacing w:after="0"/>
        <w:rPr>
          <w:rFonts w:ascii="Arial" w:hAnsi="Arial" w:cs="Arial"/>
          <w:sz w:val="24"/>
          <w:szCs w:val="24"/>
        </w:rPr>
      </w:pPr>
      <w:r>
        <w:rPr>
          <w:rFonts w:ascii="Arial" w:hAnsi="Arial" w:cs="Arial"/>
          <w:sz w:val="24"/>
          <w:szCs w:val="24"/>
        </w:rPr>
        <w:t>As you think about your relationship with God, do you start by trying to please God to get something, or do you look for God's gift to you?</w:t>
      </w:r>
    </w:p>
    <w:p w14:paraId="35DB9FB7" w14:textId="77777777" w:rsidR="00B624B3" w:rsidRPr="00440B33" w:rsidRDefault="00B624B3" w:rsidP="00B624B3">
      <w:pPr>
        <w:spacing w:after="0"/>
        <w:rPr>
          <w:rFonts w:ascii="Arial" w:hAnsi="Arial" w:cs="Arial"/>
          <w:sz w:val="8"/>
          <w:szCs w:val="8"/>
        </w:rPr>
      </w:pPr>
    </w:p>
    <w:p w14:paraId="5DDA7AA9" w14:textId="1EB23658" w:rsidR="00B624B3" w:rsidRDefault="00B624B3" w:rsidP="00B624B3">
      <w:pPr>
        <w:spacing w:after="0"/>
        <w:rPr>
          <w:rFonts w:ascii="Arial" w:hAnsi="Arial" w:cs="Arial"/>
          <w:sz w:val="8"/>
          <w:szCs w:val="8"/>
        </w:rPr>
      </w:pPr>
      <w:r>
        <w:rPr>
          <w:rFonts w:ascii="Arial" w:hAnsi="Arial" w:cs="Arial"/>
          <w:sz w:val="24"/>
          <w:szCs w:val="24"/>
        </w:rPr>
        <w:t>What are the tensions that Paul feels in his situation?  What tensions do you feel in your life today in striving to follow Christ?</w:t>
      </w:r>
    </w:p>
    <w:p w14:paraId="498D89A6" w14:textId="77777777" w:rsidR="00E6079F" w:rsidRPr="00E6079F" w:rsidRDefault="00E6079F" w:rsidP="00B624B3">
      <w:pPr>
        <w:spacing w:after="0"/>
        <w:rPr>
          <w:rFonts w:ascii="Arial" w:hAnsi="Arial" w:cs="Arial"/>
          <w:sz w:val="8"/>
          <w:szCs w:val="8"/>
        </w:rPr>
      </w:pPr>
    </w:p>
    <w:p w14:paraId="5D83E044" w14:textId="77777777" w:rsidR="00E6079F" w:rsidRDefault="00E6079F" w:rsidP="00E6079F">
      <w:pPr>
        <w:spacing w:after="0"/>
        <w:rPr>
          <w:rFonts w:ascii="Arial" w:hAnsi="Arial" w:cs="Arial"/>
          <w:sz w:val="24"/>
          <w:szCs w:val="24"/>
        </w:rPr>
      </w:pPr>
      <w:r>
        <w:rPr>
          <w:rFonts w:ascii="Arial" w:hAnsi="Arial" w:cs="Arial"/>
          <w:sz w:val="24"/>
          <w:szCs w:val="24"/>
        </w:rPr>
        <w:t xml:space="preserve">What does “conducting yourself in a way worthy of the gospel of Christ” mean to you? </w:t>
      </w:r>
    </w:p>
    <w:p w14:paraId="21EAED68" w14:textId="46BF0E1C" w:rsidR="00B624B3" w:rsidRPr="00633CFF" w:rsidRDefault="00B624B3" w:rsidP="00B624B3">
      <w:pPr>
        <w:spacing w:after="80"/>
        <w:rPr>
          <w:rFonts w:ascii="Arial" w:hAnsi="Arial" w:cs="Arial"/>
          <w:b/>
          <w:bCs/>
          <w:sz w:val="24"/>
          <w:szCs w:val="24"/>
        </w:rPr>
      </w:pPr>
    </w:p>
    <w:p w14:paraId="1A13C90A" w14:textId="77777777" w:rsidR="00B624B3" w:rsidRDefault="00B624B3" w:rsidP="00B624B3">
      <w:pPr>
        <w:spacing w:after="80"/>
        <w:rPr>
          <w:rFonts w:ascii="Arial" w:hAnsi="Arial" w:cs="Arial"/>
          <w:sz w:val="24"/>
          <w:szCs w:val="24"/>
        </w:rPr>
      </w:pPr>
      <w:r w:rsidRPr="00633CFF">
        <w:rPr>
          <w:rFonts w:ascii="Arial" w:hAnsi="Arial" w:cs="Arial"/>
          <w:b/>
          <w:bCs/>
          <w:sz w:val="24"/>
          <w:szCs w:val="24"/>
        </w:rPr>
        <w:t>Prayer Suggestions</w:t>
      </w:r>
      <w:r>
        <w:rPr>
          <w:rFonts w:ascii="Arial" w:hAnsi="Arial" w:cs="Arial"/>
          <w:sz w:val="24"/>
          <w:szCs w:val="24"/>
        </w:rPr>
        <w:t>:</w:t>
      </w:r>
    </w:p>
    <w:p w14:paraId="7005D71D" w14:textId="507AF40D" w:rsidR="002B2251" w:rsidRPr="00483DDF" w:rsidRDefault="002B2251" w:rsidP="002B2251">
      <w:pPr>
        <w:rPr>
          <w:rFonts w:ascii="Arial" w:hAnsi="Arial" w:cs="Arial"/>
          <w:szCs w:val="16"/>
        </w:rPr>
      </w:pPr>
      <w:r w:rsidRPr="00483DDF">
        <w:rPr>
          <w:rFonts w:ascii="Arial" w:hAnsi="Arial" w:cs="Arial"/>
          <w:szCs w:val="16"/>
        </w:rPr>
        <w:t>For</w:t>
      </w:r>
      <w:r w:rsidRPr="00483DDF">
        <w:rPr>
          <w:rFonts w:ascii="Arial" w:hAnsi="Arial" w:cs="Arial"/>
          <w:color w:val="FF0000"/>
          <w:szCs w:val="16"/>
        </w:rPr>
        <w:t xml:space="preserve"> </w:t>
      </w:r>
      <w:r w:rsidRPr="00483DDF">
        <w:rPr>
          <w:rFonts w:ascii="Arial" w:hAnsi="Arial" w:cs="Arial"/>
          <w:szCs w:val="16"/>
        </w:rPr>
        <w:t>the Church: that we may humbly accept God's gift of salvation and recognize that each day i</w:t>
      </w:r>
      <w:r>
        <w:rPr>
          <w:rFonts w:ascii="Arial" w:hAnsi="Arial" w:cs="Arial"/>
          <w:szCs w:val="16"/>
        </w:rPr>
        <w:t>s a</w:t>
      </w:r>
      <w:r w:rsidRPr="00483DDF">
        <w:rPr>
          <w:rFonts w:ascii="Arial" w:hAnsi="Arial" w:cs="Arial"/>
          <w:szCs w:val="16"/>
        </w:rPr>
        <w:t xml:space="preserve"> gift</w:t>
      </w:r>
      <w:r>
        <w:rPr>
          <w:rFonts w:ascii="Arial" w:hAnsi="Arial" w:cs="Arial"/>
          <w:szCs w:val="16"/>
        </w:rPr>
        <w:t xml:space="preserve"> from God</w:t>
      </w:r>
      <w:r w:rsidRPr="00483DDF">
        <w:rPr>
          <w:rFonts w:ascii="Arial" w:hAnsi="Arial" w:cs="Arial"/>
          <w:szCs w:val="16"/>
        </w:rPr>
        <w:t xml:space="preserve"> to us</w:t>
      </w:r>
    </w:p>
    <w:p w14:paraId="2D0E3711" w14:textId="77777777" w:rsidR="002B2251" w:rsidRPr="00483DDF" w:rsidRDefault="002B2251" w:rsidP="002B2251">
      <w:pPr>
        <w:rPr>
          <w:rFonts w:ascii="Arial" w:hAnsi="Arial" w:cs="Arial"/>
          <w:szCs w:val="16"/>
        </w:rPr>
      </w:pPr>
      <w:r w:rsidRPr="00483DDF">
        <w:rPr>
          <w:rFonts w:ascii="Arial" w:hAnsi="Arial" w:cs="Arial"/>
          <w:szCs w:val="16"/>
        </w:rPr>
        <w:t>For all who are seeking God:  that the Spirit of God will lead them into an encounter with God and open them to God’s presence and action in their lives</w:t>
      </w:r>
    </w:p>
    <w:p w14:paraId="1DFB65BE" w14:textId="77777777" w:rsidR="002B2251" w:rsidRPr="00483DDF" w:rsidRDefault="002B2251" w:rsidP="002B2251">
      <w:pPr>
        <w:rPr>
          <w:rFonts w:ascii="Arial" w:hAnsi="Arial" w:cs="Arial"/>
          <w:szCs w:val="16"/>
        </w:rPr>
      </w:pPr>
      <w:r w:rsidRPr="00483DDF">
        <w:rPr>
          <w:rFonts w:ascii="Arial" w:hAnsi="Arial" w:cs="Arial"/>
          <w:szCs w:val="16"/>
        </w:rPr>
        <w:t>For the grace to prefer nothing to Christ: that we may live each day striving to be faithful disciples through trusting in God’s providence and showing love and compassion to all who enter our lives</w:t>
      </w:r>
    </w:p>
    <w:p w14:paraId="269D2EBD" w14:textId="77777777" w:rsidR="002B2251" w:rsidRPr="00483DDF" w:rsidRDefault="002B2251" w:rsidP="002B2251">
      <w:pPr>
        <w:rPr>
          <w:rFonts w:ascii="Arial" w:hAnsi="Arial" w:cs="Arial"/>
        </w:rPr>
      </w:pPr>
      <w:r w:rsidRPr="00483DDF">
        <w:rPr>
          <w:rFonts w:ascii="Arial" w:hAnsi="Arial" w:cs="Arial"/>
        </w:rPr>
        <w:t>For freedom from envy: that we may appreciate the gifts and blessings that others receive and rejoice in the good they experience</w:t>
      </w:r>
    </w:p>
    <w:p w14:paraId="56D9DC22" w14:textId="26B09850" w:rsidR="002B2251" w:rsidRDefault="002B2251" w:rsidP="002B2251">
      <w:r w:rsidRPr="00483DDF">
        <w:rPr>
          <w:rFonts w:ascii="Arial" w:hAnsi="Arial" w:cs="Arial"/>
          <w:szCs w:val="16"/>
        </w:rPr>
        <w:t>For all who are approaching death, those with terminal illnesses, and those who care for them: that they may approach death as a gain and prefer Christ before all else</w:t>
      </w:r>
    </w:p>
    <w:p w14:paraId="60BDA882" w14:textId="77777777" w:rsidR="00B624B3" w:rsidRPr="00A00A39" w:rsidRDefault="00B624B3" w:rsidP="00B624B3">
      <w:pPr>
        <w:spacing w:after="0"/>
        <w:rPr>
          <w:rFonts w:ascii="Arial" w:hAnsi="Arial" w:cs="Arial"/>
          <w:sz w:val="28"/>
          <w:szCs w:val="28"/>
        </w:rPr>
      </w:pPr>
    </w:p>
    <w:p w14:paraId="010F9521" w14:textId="05287F32" w:rsidR="00214873" w:rsidRPr="007B34E1" w:rsidRDefault="00B624B3" w:rsidP="007B34E1">
      <w:pPr>
        <w:spacing w:after="0"/>
        <w:rPr>
          <w:rFonts w:ascii="Arial" w:hAnsi="Arial" w:cs="Arial"/>
          <w:sz w:val="24"/>
          <w:szCs w:val="24"/>
        </w:rPr>
      </w:pPr>
      <w:r>
        <w:rPr>
          <w:rFonts w:ascii="Arial" w:eastAsia="Arial" w:hAnsi="Arial" w:cs="Arial"/>
          <w:color w:val="000000"/>
        </w:rPr>
        <w:t>© Joseph Milner, 2023</w:t>
      </w:r>
    </w:p>
    <w:sectPr w:rsidR="00214873" w:rsidRPr="007B34E1" w:rsidSect="00440B33">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62B3"/>
    <w:rsid w:val="000727AA"/>
    <w:rsid w:val="00095FC7"/>
    <w:rsid w:val="000A3C26"/>
    <w:rsid w:val="000C6CD4"/>
    <w:rsid w:val="000C7815"/>
    <w:rsid w:val="000D6DD1"/>
    <w:rsid w:val="000E6BCD"/>
    <w:rsid w:val="00117D18"/>
    <w:rsid w:val="001273D4"/>
    <w:rsid w:val="00130276"/>
    <w:rsid w:val="0013709F"/>
    <w:rsid w:val="00140789"/>
    <w:rsid w:val="001A6A51"/>
    <w:rsid w:val="001B52D1"/>
    <w:rsid w:val="001C723E"/>
    <w:rsid w:val="001D0124"/>
    <w:rsid w:val="001E1284"/>
    <w:rsid w:val="001F20A9"/>
    <w:rsid w:val="00214873"/>
    <w:rsid w:val="002474B3"/>
    <w:rsid w:val="00251838"/>
    <w:rsid w:val="002552B2"/>
    <w:rsid w:val="002562FD"/>
    <w:rsid w:val="002578F7"/>
    <w:rsid w:val="002732A9"/>
    <w:rsid w:val="002763A5"/>
    <w:rsid w:val="00282AE3"/>
    <w:rsid w:val="00293578"/>
    <w:rsid w:val="002B2251"/>
    <w:rsid w:val="002B289C"/>
    <w:rsid w:val="002B75FA"/>
    <w:rsid w:val="002C27EA"/>
    <w:rsid w:val="002C3736"/>
    <w:rsid w:val="002D062B"/>
    <w:rsid w:val="002D180B"/>
    <w:rsid w:val="002E26CD"/>
    <w:rsid w:val="002E4DAA"/>
    <w:rsid w:val="002E6603"/>
    <w:rsid w:val="002F57F0"/>
    <w:rsid w:val="0033355F"/>
    <w:rsid w:val="00340AFF"/>
    <w:rsid w:val="003423D8"/>
    <w:rsid w:val="00344BC7"/>
    <w:rsid w:val="003548E7"/>
    <w:rsid w:val="0037192C"/>
    <w:rsid w:val="00373597"/>
    <w:rsid w:val="00391BBB"/>
    <w:rsid w:val="00392611"/>
    <w:rsid w:val="003A2C36"/>
    <w:rsid w:val="003B1398"/>
    <w:rsid w:val="003C68A0"/>
    <w:rsid w:val="003D4523"/>
    <w:rsid w:val="003F2079"/>
    <w:rsid w:val="004026D5"/>
    <w:rsid w:val="00404EF4"/>
    <w:rsid w:val="004068C8"/>
    <w:rsid w:val="00420460"/>
    <w:rsid w:val="00421253"/>
    <w:rsid w:val="0042481C"/>
    <w:rsid w:val="00440B33"/>
    <w:rsid w:val="0045062F"/>
    <w:rsid w:val="00455F77"/>
    <w:rsid w:val="00467835"/>
    <w:rsid w:val="00494A75"/>
    <w:rsid w:val="004B7092"/>
    <w:rsid w:val="004D4CC5"/>
    <w:rsid w:val="004D54B0"/>
    <w:rsid w:val="004E431F"/>
    <w:rsid w:val="004E51BA"/>
    <w:rsid w:val="00501CA9"/>
    <w:rsid w:val="0051010B"/>
    <w:rsid w:val="00533BD1"/>
    <w:rsid w:val="005411DC"/>
    <w:rsid w:val="005558AE"/>
    <w:rsid w:val="00576BE8"/>
    <w:rsid w:val="0058110D"/>
    <w:rsid w:val="005826BC"/>
    <w:rsid w:val="0058485C"/>
    <w:rsid w:val="005A50D1"/>
    <w:rsid w:val="005B4224"/>
    <w:rsid w:val="005C1863"/>
    <w:rsid w:val="005C4487"/>
    <w:rsid w:val="005D24A3"/>
    <w:rsid w:val="005E503B"/>
    <w:rsid w:val="005F37B6"/>
    <w:rsid w:val="005F4EDD"/>
    <w:rsid w:val="005F6E14"/>
    <w:rsid w:val="006000E8"/>
    <w:rsid w:val="006005BF"/>
    <w:rsid w:val="00642B1D"/>
    <w:rsid w:val="0065429C"/>
    <w:rsid w:val="0066176E"/>
    <w:rsid w:val="00672154"/>
    <w:rsid w:val="00674DC9"/>
    <w:rsid w:val="00682B7D"/>
    <w:rsid w:val="006852D0"/>
    <w:rsid w:val="006B65BB"/>
    <w:rsid w:val="006E3F5B"/>
    <w:rsid w:val="006E7BA4"/>
    <w:rsid w:val="006F4D1C"/>
    <w:rsid w:val="00731518"/>
    <w:rsid w:val="0075204E"/>
    <w:rsid w:val="00762097"/>
    <w:rsid w:val="00774CA4"/>
    <w:rsid w:val="007776AA"/>
    <w:rsid w:val="0077780C"/>
    <w:rsid w:val="007863C2"/>
    <w:rsid w:val="00793D77"/>
    <w:rsid w:val="007A6685"/>
    <w:rsid w:val="007B34E1"/>
    <w:rsid w:val="007B7A77"/>
    <w:rsid w:val="007E0C13"/>
    <w:rsid w:val="007E3D63"/>
    <w:rsid w:val="007E42D1"/>
    <w:rsid w:val="007E4DDF"/>
    <w:rsid w:val="007E79EE"/>
    <w:rsid w:val="008108A8"/>
    <w:rsid w:val="00826664"/>
    <w:rsid w:val="00826C8F"/>
    <w:rsid w:val="0084300F"/>
    <w:rsid w:val="00844A1D"/>
    <w:rsid w:val="008564DA"/>
    <w:rsid w:val="00856603"/>
    <w:rsid w:val="00857475"/>
    <w:rsid w:val="008611A7"/>
    <w:rsid w:val="00891F85"/>
    <w:rsid w:val="008A5239"/>
    <w:rsid w:val="008A56A5"/>
    <w:rsid w:val="008B55B1"/>
    <w:rsid w:val="008C4ABD"/>
    <w:rsid w:val="008E181C"/>
    <w:rsid w:val="009265CE"/>
    <w:rsid w:val="009334FB"/>
    <w:rsid w:val="009504E0"/>
    <w:rsid w:val="00951C36"/>
    <w:rsid w:val="009563F1"/>
    <w:rsid w:val="00973712"/>
    <w:rsid w:val="0099119E"/>
    <w:rsid w:val="009954EE"/>
    <w:rsid w:val="009C148F"/>
    <w:rsid w:val="009C3AB9"/>
    <w:rsid w:val="009D1D5A"/>
    <w:rsid w:val="009E0F24"/>
    <w:rsid w:val="009E20FF"/>
    <w:rsid w:val="009F6139"/>
    <w:rsid w:val="009F7198"/>
    <w:rsid w:val="00A02214"/>
    <w:rsid w:val="00A04AF4"/>
    <w:rsid w:val="00A1702D"/>
    <w:rsid w:val="00A40CA6"/>
    <w:rsid w:val="00A6137E"/>
    <w:rsid w:val="00A70E7F"/>
    <w:rsid w:val="00A73586"/>
    <w:rsid w:val="00A773BE"/>
    <w:rsid w:val="00A95A20"/>
    <w:rsid w:val="00AA7568"/>
    <w:rsid w:val="00AB5EA8"/>
    <w:rsid w:val="00AE46D9"/>
    <w:rsid w:val="00B223F9"/>
    <w:rsid w:val="00B33B1E"/>
    <w:rsid w:val="00B624B3"/>
    <w:rsid w:val="00BB3FA3"/>
    <w:rsid w:val="00BC64D4"/>
    <w:rsid w:val="00BC6CCE"/>
    <w:rsid w:val="00BC6D5C"/>
    <w:rsid w:val="00BD2EF5"/>
    <w:rsid w:val="00BE4CBC"/>
    <w:rsid w:val="00BF14E4"/>
    <w:rsid w:val="00BF2E6D"/>
    <w:rsid w:val="00C0055D"/>
    <w:rsid w:val="00C05C52"/>
    <w:rsid w:val="00C0666A"/>
    <w:rsid w:val="00C44D69"/>
    <w:rsid w:val="00C50CDC"/>
    <w:rsid w:val="00C610E0"/>
    <w:rsid w:val="00C83761"/>
    <w:rsid w:val="00C8647E"/>
    <w:rsid w:val="00C86FC3"/>
    <w:rsid w:val="00CC146B"/>
    <w:rsid w:val="00CD178E"/>
    <w:rsid w:val="00CD1B4E"/>
    <w:rsid w:val="00CD7555"/>
    <w:rsid w:val="00CE61AC"/>
    <w:rsid w:val="00CF0885"/>
    <w:rsid w:val="00D00B87"/>
    <w:rsid w:val="00D0710D"/>
    <w:rsid w:val="00D41BC4"/>
    <w:rsid w:val="00D46E4E"/>
    <w:rsid w:val="00D638FE"/>
    <w:rsid w:val="00D646E8"/>
    <w:rsid w:val="00D652E2"/>
    <w:rsid w:val="00D66C6B"/>
    <w:rsid w:val="00D908E0"/>
    <w:rsid w:val="00DB4462"/>
    <w:rsid w:val="00DC207A"/>
    <w:rsid w:val="00DE3F3F"/>
    <w:rsid w:val="00DE4355"/>
    <w:rsid w:val="00DE6301"/>
    <w:rsid w:val="00DE6EAC"/>
    <w:rsid w:val="00E02020"/>
    <w:rsid w:val="00E026E4"/>
    <w:rsid w:val="00E04A05"/>
    <w:rsid w:val="00E12BDE"/>
    <w:rsid w:val="00E20C50"/>
    <w:rsid w:val="00E2165E"/>
    <w:rsid w:val="00E446AA"/>
    <w:rsid w:val="00E4682A"/>
    <w:rsid w:val="00E51A5D"/>
    <w:rsid w:val="00E6079F"/>
    <w:rsid w:val="00E930A9"/>
    <w:rsid w:val="00E96C61"/>
    <w:rsid w:val="00EA2D69"/>
    <w:rsid w:val="00EA52A4"/>
    <w:rsid w:val="00EB319C"/>
    <w:rsid w:val="00ED15A2"/>
    <w:rsid w:val="00ED590A"/>
    <w:rsid w:val="00EF045B"/>
    <w:rsid w:val="00EF5923"/>
    <w:rsid w:val="00F02558"/>
    <w:rsid w:val="00F44B09"/>
    <w:rsid w:val="00F56493"/>
    <w:rsid w:val="00F6128A"/>
    <w:rsid w:val="00F95894"/>
    <w:rsid w:val="00FB0D5A"/>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EA40"/>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styleId="UnresolvedMention">
    <w:name w:val="Unresolved Mention"/>
    <w:basedOn w:val="DefaultParagraphFont"/>
    <w:uiPriority w:val="99"/>
    <w:rsid w:val="00494A75"/>
    <w:rPr>
      <w:color w:val="605E5C"/>
      <w:shd w:val="clear" w:color="auto" w:fill="E1DFDD"/>
    </w:rPr>
  </w:style>
  <w:style w:type="table" w:styleId="TableGrid">
    <w:name w:val="Table Grid"/>
    <w:basedOn w:val="TableNormal"/>
    <w:uiPriority w:val="39"/>
    <w:rsid w:val="00BE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2423.cfm" TargetMode="External"/><Relationship Id="rId3" Type="http://schemas.openxmlformats.org/officeDocument/2006/relationships/settings" Target="settings.xml"/><Relationship Id="rId7" Type="http://schemas.openxmlformats.org/officeDocument/2006/relationships/hyperlink" Target="https://bible.usccb.org/bible/readings/0924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92423.cfm" TargetMode="External"/><Relationship Id="rId11" Type="http://schemas.openxmlformats.org/officeDocument/2006/relationships/fontTable" Target="fontTable.xml"/><Relationship Id="rId5" Type="http://schemas.openxmlformats.org/officeDocument/2006/relationships/hyperlink" Target="https://bible.usccb.org/bible/readings/092423.cf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ble.usccb.org/bible/readings/0924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2023-09-14T14:46:00Z</dcterms:created>
  <dcterms:modified xsi:type="dcterms:W3CDTF">2023-09-14T14:46:00Z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f296b485c67cf5db50ee35fcf803a8ff64d33361007adba1cb5da00a4d900bcf</vt:lpwstr>
  </property>
</Properties>
</file>